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54A" w:rsidRDefault="00051DCD">
      <w:pPr>
        <w:pStyle w:val="1"/>
        <w:widowControl/>
        <w:shd w:val="clear" w:color="auto" w:fill="FFFFFF"/>
        <w:spacing w:beforeAutospacing="0" w:afterAutospacing="0" w:line="17" w:lineRule="atLeast"/>
        <w:rPr>
          <w:rFonts w:ascii="Helvetica" w:eastAsia="Helvetica" w:hAnsi="Helvetica" w:cs="Helvetica" w:hint="default"/>
          <w:color w:val="494949"/>
          <w:sz w:val="37"/>
          <w:szCs w:val="37"/>
          <w:shd w:val="clear" w:color="auto" w:fill="FFFFFF"/>
        </w:rPr>
      </w:pPr>
      <w:r>
        <w:rPr>
          <w:rFonts w:ascii="Helvetica" w:eastAsiaTheme="minorEastAsia" w:hAnsi="Helvetica" w:cs="Helvetica"/>
          <w:color w:val="494949"/>
          <w:sz w:val="37"/>
          <w:szCs w:val="37"/>
          <w:shd w:val="clear" w:color="auto" w:fill="FFFFFF"/>
        </w:rPr>
        <w:t>建筑</w:t>
      </w:r>
      <w:r>
        <w:rPr>
          <w:rFonts w:ascii="Helvetica" w:eastAsia="Helvetica" w:hAnsi="Helvetica" w:cs="Helvetica" w:hint="default"/>
          <w:color w:val="494949"/>
          <w:sz w:val="37"/>
          <w:szCs w:val="37"/>
          <w:shd w:val="clear" w:color="auto" w:fill="FFFFFF"/>
        </w:rPr>
        <w:t>装饰设计的基础知识</w:t>
      </w:r>
    </w:p>
    <w:p w:rsidR="0001454A" w:rsidRDefault="00051DCD">
      <w:pPr>
        <w:pStyle w:val="1"/>
        <w:widowControl/>
        <w:shd w:val="clear" w:color="auto" w:fill="FFFFFF"/>
        <w:spacing w:beforeAutospacing="0" w:afterAutospacing="0" w:line="17" w:lineRule="atLeast"/>
        <w:rPr>
          <w:rFonts w:ascii="Helvetica" w:hAnsi="Helvetica" w:cs="Helvetica"/>
          <w:b w:val="0"/>
          <w:color w:val="111111"/>
          <w:sz w:val="21"/>
          <w:szCs w:val="21"/>
          <w:shd w:val="clear" w:color="auto" w:fill="FFFFFF"/>
        </w:rPr>
      </w:pPr>
      <w:proofErr w:type="gramStart"/>
      <w:r>
        <w:rPr>
          <w:rFonts w:ascii="Helvetica" w:hAnsi="Helvetica" w:cs="Helvetica"/>
          <w:b w:val="0"/>
          <w:bCs/>
          <w:color w:val="FF0000"/>
          <w:sz w:val="28"/>
          <w:szCs w:val="28"/>
          <w:shd w:val="clear" w:color="auto" w:fill="FFFFFF"/>
        </w:rPr>
        <w:t>一</w:t>
      </w:r>
      <w:proofErr w:type="gramEnd"/>
      <w:r>
        <w:rPr>
          <w:rFonts w:ascii="Helvetica" w:hAnsi="Helvetica" w:cs="Helvetica"/>
          <w:b w:val="0"/>
          <w:bCs/>
          <w:color w:val="FF0000"/>
          <w:sz w:val="28"/>
          <w:szCs w:val="28"/>
          <w:shd w:val="clear" w:color="auto" w:fill="FFFFFF"/>
        </w:rPr>
        <w:t>．</w:t>
      </w:r>
      <w:r>
        <w:rPr>
          <w:rFonts w:ascii="Helvetica" w:eastAsia="Helvetica" w:hAnsi="Helvetica" w:cs="Helvetica"/>
          <w:b w:val="0"/>
          <w:bCs/>
          <w:color w:val="FF0000"/>
          <w:sz w:val="28"/>
          <w:szCs w:val="28"/>
          <w:shd w:val="clear" w:color="auto" w:fill="FFFFFF"/>
        </w:rPr>
        <w:t>室内装饰设计的基本原则</w:t>
      </w:r>
      <w:r>
        <w:rPr>
          <w:rFonts w:ascii="Helvetica" w:eastAsia="Helvetica" w:hAnsi="Helvetica" w:cs="Helvetica" w:hint="default"/>
          <w:b w:val="0"/>
          <w:bCs/>
          <w:color w:val="FF0000"/>
          <w:sz w:val="28"/>
          <w:szCs w:val="28"/>
          <w:shd w:val="clear" w:color="auto" w:fill="FFFFFF"/>
        </w:rPr>
        <w:t> </w:t>
      </w:r>
      <w:r>
        <w:rPr>
          <w:rFonts w:ascii="Helvetica" w:hAnsi="Helvetica" w:cs="Helvetica"/>
          <w:b w:val="0"/>
          <w:color w:val="FF0000"/>
          <w:sz w:val="21"/>
          <w:szCs w:val="21"/>
          <w:shd w:val="clear" w:color="auto" w:fill="FFFFFF"/>
        </w:rPr>
        <w:t xml:space="preserve"> </w:t>
      </w:r>
      <w:r>
        <w:rPr>
          <w:rFonts w:ascii="Helvetica" w:hAnsi="Helvetica" w:cs="Helvetica"/>
          <w:b w:val="0"/>
          <w:color w:val="111111"/>
          <w:sz w:val="21"/>
          <w:szCs w:val="21"/>
          <w:shd w:val="clear" w:color="auto" w:fill="FFFFFF"/>
        </w:rPr>
        <w:t xml:space="preserve">                                                                                 </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1.</w:t>
      </w:r>
      <w:r>
        <w:rPr>
          <w:rFonts w:ascii="Helvetica" w:eastAsia="Helvetica" w:hAnsi="Helvetica" w:cs="Helvetica"/>
          <w:color w:val="111111"/>
          <w:szCs w:val="21"/>
          <w:shd w:val="clear" w:color="auto" w:fill="FFFFFF"/>
        </w:rPr>
        <w:t>室内装饰设计要满足</w:t>
      </w:r>
      <w:r>
        <w:rPr>
          <w:rFonts w:ascii="Helvetica" w:eastAsia="Helvetica" w:hAnsi="Helvetica" w:cs="Helvetica"/>
          <w:color w:val="0070C0"/>
          <w:szCs w:val="21"/>
          <w:shd w:val="clear" w:color="auto" w:fill="FFFFFF"/>
        </w:rPr>
        <w:t>现代技术要求</w:t>
      </w:r>
      <w:r>
        <w:rPr>
          <w:rFonts w:ascii="Helvetica" w:eastAsia="宋体" w:hAnsi="Helvetica" w:cs="Helvetica" w:hint="eastAsia"/>
          <w:b/>
          <w:bCs/>
          <w:color w:val="000000" w:themeColor="text1"/>
          <w:szCs w:val="21"/>
          <w:shd w:val="clear" w:color="auto" w:fill="FFFFFF"/>
        </w:rPr>
        <w:t>:</w:t>
      </w:r>
      <w:r>
        <w:rPr>
          <w:rFonts w:ascii="Helvetica" w:eastAsia="宋体" w:hAnsi="Helvetica" w:cs="Helvetica" w:hint="eastAsia"/>
          <w:color w:val="000000" w:themeColor="text1"/>
          <w:szCs w:val="21"/>
          <w:u w:val="single"/>
          <w:shd w:val="clear" w:color="auto" w:fill="FFFFFF"/>
        </w:rPr>
        <w:t>建筑空间的创新和结构构造的创新</w:t>
      </w:r>
      <w:r>
        <w:rPr>
          <w:rFonts w:ascii="Helvetica" w:eastAsia="宋体" w:hAnsi="Helvetica" w:cs="Helvetica" w:hint="eastAsia"/>
          <w:color w:val="000000" w:themeColor="text1"/>
          <w:szCs w:val="21"/>
          <w:shd w:val="clear" w:color="auto" w:fill="FFFFFF"/>
        </w:rPr>
        <w:t>二者应取得协调统一，把艺术和技术融合在一起。要熟悉了解和掌握结构类型的知识和结构的</w:t>
      </w:r>
      <w:r>
        <w:rPr>
          <w:rFonts w:ascii="Helvetica" w:eastAsia="Helvetica" w:hAnsi="Helvetica" w:cs="Helvetica"/>
          <w:color w:val="111111"/>
          <w:szCs w:val="21"/>
          <w:shd w:val="clear" w:color="auto" w:fill="FFFFFF"/>
        </w:rPr>
        <w:t>性能</w:t>
      </w:r>
      <w:r>
        <w:rPr>
          <w:rFonts w:ascii="Helvetica" w:eastAsia="宋体" w:hAnsi="Helvetica" w:cs="Helvetica" w:hint="eastAsia"/>
          <w:color w:val="111111"/>
          <w:szCs w:val="21"/>
          <w:shd w:val="clear" w:color="auto" w:fill="FFFFFF"/>
        </w:rPr>
        <w:t>、</w:t>
      </w:r>
      <w:r>
        <w:rPr>
          <w:rFonts w:ascii="Helvetica" w:eastAsia="Helvetica" w:hAnsi="Helvetica" w:cs="Helvetica"/>
          <w:color w:val="111111"/>
          <w:szCs w:val="21"/>
          <w:shd w:val="clear" w:color="auto" w:fill="FFFFFF"/>
        </w:rPr>
        <w:t>特点</w:t>
      </w:r>
      <w:r>
        <w:rPr>
          <w:rFonts w:ascii="Helvetica" w:eastAsia="宋体" w:hAnsi="Helvetica" w:cs="Helvetica" w:hint="eastAsia"/>
          <w:color w:val="111111"/>
          <w:szCs w:val="21"/>
          <w:shd w:val="clear" w:color="auto" w:fill="FFFFFF"/>
        </w:rPr>
        <w:t>。</w:t>
      </w:r>
    </w:p>
    <w:p w:rsidR="0001454A" w:rsidRDefault="0001454A">
      <w:pPr>
        <w:rPr>
          <w:rFonts w:ascii="Helvetica" w:eastAsia="宋体" w:hAnsi="Helvetica" w:cs="Helvetica" w:hint="eastAsia"/>
          <w:color w:val="111111"/>
          <w:szCs w:val="21"/>
          <w:shd w:val="clear" w:color="auto" w:fill="FFFFFF"/>
        </w:rPr>
      </w:pP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2.</w:t>
      </w:r>
      <w:r>
        <w:rPr>
          <w:rFonts w:ascii="Helvetica" w:eastAsia="Helvetica" w:hAnsi="Helvetica" w:cs="Helvetica"/>
          <w:color w:val="111111"/>
          <w:szCs w:val="21"/>
          <w:shd w:val="clear" w:color="auto" w:fill="FFFFFF"/>
        </w:rPr>
        <w:t>室内装饰设计要符合</w:t>
      </w:r>
      <w:r>
        <w:rPr>
          <w:rFonts w:ascii="Helvetica" w:eastAsia="Helvetica" w:hAnsi="Helvetica" w:cs="Helvetica"/>
          <w:color w:val="0070C0"/>
          <w:szCs w:val="21"/>
          <w:shd w:val="clear" w:color="auto" w:fill="FFFFFF"/>
        </w:rPr>
        <w:t>地区特点</w:t>
      </w:r>
      <w:r>
        <w:rPr>
          <w:rFonts w:ascii="Helvetica" w:eastAsia="Helvetica" w:hAnsi="Helvetica" w:cs="Helvetica"/>
          <w:color w:val="111111"/>
          <w:szCs w:val="21"/>
          <w:shd w:val="clear" w:color="auto" w:fill="FFFFFF"/>
        </w:rPr>
        <w:t>与</w:t>
      </w:r>
      <w:r>
        <w:rPr>
          <w:rFonts w:ascii="Helvetica" w:eastAsia="Helvetica" w:hAnsi="Helvetica" w:cs="Helvetica"/>
          <w:color w:val="0070C0"/>
          <w:szCs w:val="21"/>
          <w:shd w:val="clear" w:color="auto" w:fill="FFFFFF"/>
        </w:rPr>
        <w:t>民族风格要求</w:t>
      </w:r>
      <w:r>
        <w:rPr>
          <w:rFonts w:ascii="Helvetica" w:eastAsia="Helvetica" w:hAnsi="Helvetica" w:cs="Helvetica"/>
          <w:color w:val="0070C0"/>
          <w:szCs w:val="21"/>
          <w:shd w:val="clear" w:color="auto" w:fill="FFFFFF"/>
        </w:rPr>
        <w:t> </w:t>
      </w:r>
      <w:r>
        <w:rPr>
          <w:rFonts w:ascii="Helvetica" w:eastAsia="宋体" w:hAnsi="Helvetica" w:cs="Helvetica" w:hint="eastAsia"/>
          <w:color w:val="111111"/>
          <w:szCs w:val="21"/>
          <w:shd w:val="clear" w:color="auto" w:fill="FFFFFF"/>
        </w:rPr>
        <w:t>：要根据地区、地理气候的不同结合各地区的特点、民族性格、风俗习惯以及文化素养等因素设计出最适合的居住环境，同时要体现出当地的风格和特点。</w:t>
      </w:r>
    </w:p>
    <w:p w:rsidR="0001454A" w:rsidRDefault="0001454A">
      <w:pPr>
        <w:rPr>
          <w:rFonts w:ascii="Helvetica" w:eastAsia="宋体" w:hAnsi="Helvetica" w:cs="Helvetica" w:hint="eastAsia"/>
          <w:color w:val="111111"/>
          <w:szCs w:val="21"/>
          <w:shd w:val="clear" w:color="auto" w:fill="FFFFFF"/>
        </w:rPr>
      </w:pP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w:t>
      </w:r>
      <w:r>
        <w:rPr>
          <w:rFonts w:ascii="Helvetica" w:eastAsia="Helvetica" w:hAnsi="Helvetica" w:cs="Helvetica"/>
          <w:color w:val="111111"/>
          <w:szCs w:val="21"/>
          <w:shd w:val="clear" w:color="auto" w:fill="FFFFFF"/>
        </w:rPr>
        <w:t>3</w:t>
      </w:r>
      <w:r>
        <w:rPr>
          <w:rFonts w:ascii="Helvetica" w:eastAsia="Helvetica" w:hAnsi="Helvetica" w:cs="Helvetica"/>
          <w:color w:val="111111"/>
          <w:szCs w:val="21"/>
          <w:shd w:val="clear" w:color="auto" w:fill="FFFFFF"/>
        </w:rPr>
        <w:t>．</w:t>
      </w:r>
      <w:r>
        <w:rPr>
          <w:rFonts w:ascii="Helvetica" w:eastAsia="Helvetica" w:hAnsi="Helvetica" w:cs="Helvetica"/>
          <w:color w:val="111111"/>
          <w:szCs w:val="21"/>
          <w:shd w:val="clear" w:color="auto" w:fill="FFFFFF"/>
        </w:rPr>
        <w:t xml:space="preserve"> </w:t>
      </w:r>
      <w:r>
        <w:rPr>
          <w:rFonts w:ascii="Helvetica" w:eastAsia="Helvetica" w:hAnsi="Helvetica" w:cs="Helvetica"/>
          <w:color w:val="111111"/>
          <w:szCs w:val="21"/>
          <w:shd w:val="clear" w:color="auto" w:fill="FFFFFF"/>
        </w:rPr>
        <w:t>室内装饰设计要满足</w:t>
      </w:r>
      <w:r>
        <w:rPr>
          <w:rFonts w:ascii="Helvetica" w:eastAsia="Helvetica" w:hAnsi="Helvetica" w:cs="Helvetica"/>
          <w:color w:val="0070C0"/>
          <w:szCs w:val="21"/>
          <w:shd w:val="clear" w:color="auto" w:fill="FFFFFF"/>
        </w:rPr>
        <w:t>使用功能要求</w:t>
      </w:r>
      <w:r>
        <w:rPr>
          <w:rFonts w:ascii="Helvetica" w:eastAsia="Helvetica" w:hAnsi="Helvetica" w:cs="Helvetica"/>
          <w:color w:val="111111"/>
          <w:szCs w:val="21"/>
          <w:shd w:val="clear" w:color="auto" w:fill="FFFFFF"/>
        </w:rPr>
        <w:t> </w:t>
      </w:r>
      <w:r>
        <w:rPr>
          <w:rFonts w:ascii="Helvetica" w:eastAsia="宋体" w:hAnsi="Helvetica" w:cs="Helvetica" w:hint="eastAsia"/>
          <w:color w:val="111111"/>
          <w:szCs w:val="21"/>
          <w:shd w:val="clear" w:color="auto" w:fill="FFFFFF"/>
        </w:rPr>
        <w:t>：符</w:t>
      </w:r>
      <w:bookmarkStart w:id="0" w:name="_GoBack"/>
      <w:bookmarkEnd w:id="0"/>
      <w:r>
        <w:rPr>
          <w:rFonts w:ascii="Helvetica" w:eastAsia="宋体" w:hAnsi="Helvetica" w:cs="Helvetica" w:hint="eastAsia"/>
          <w:color w:val="111111"/>
          <w:szCs w:val="21"/>
          <w:shd w:val="clear" w:color="auto" w:fill="FFFFFF"/>
        </w:rPr>
        <w:t>合空间的合理化（符合人体工程学、空间</w:t>
      </w:r>
      <w:proofErr w:type="gramStart"/>
      <w:r>
        <w:rPr>
          <w:rFonts w:ascii="Helvetica" w:eastAsia="宋体" w:hAnsi="Helvetica" w:cs="Helvetica" w:hint="eastAsia"/>
          <w:color w:val="111111"/>
          <w:szCs w:val="21"/>
          <w:shd w:val="clear" w:color="auto" w:fill="FFFFFF"/>
        </w:rPr>
        <w:t>比列尺</w:t>
      </w:r>
      <w:proofErr w:type="gramEnd"/>
      <w:r>
        <w:rPr>
          <w:rFonts w:ascii="Helvetica" w:eastAsia="宋体" w:hAnsi="Helvetica" w:cs="Helvetica" w:hint="eastAsia"/>
          <w:color w:val="111111"/>
          <w:szCs w:val="21"/>
          <w:shd w:val="clear" w:color="auto" w:fill="FFFFFF"/>
        </w:rPr>
        <w:t>寸）、舒适化（装饰</w:t>
      </w:r>
      <w:proofErr w:type="gramStart"/>
      <w:r>
        <w:rPr>
          <w:rFonts w:ascii="Helvetica" w:eastAsia="宋体" w:hAnsi="Helvetica" w:cs="Helvetica" w:hint="eastAsia"/>
          <w:color w:val="111111"/>
          <w:szCs w:val="21"/>
          <w:shd w:val="clear" w:color="auto" w:fill="FFFFFF"/>
        </w:rPr>
        <w:t>与软装配置</w:t>
      </w:r>
      <w:proofErr w:type="gramEnd"/>
      <w:r>
        <w:rPr>
          <w:rFonts w:ascii="Helvetica" w:eastAsia="宋体" w:hAnsi="Helvetica" w:cs="Helvetica" w:hint="eastAsia"/>
          <w:color w:val="111111"/>
          <w:szCs w:val="21"/>
          <w:shd w:val="clear" w:color="auto" w:fill="FFFFFF"/>
        </w:rPr>
        <w:t>）和科学化（通风、采光和照明、颜色搭配）。</w:t>
      </w:r>
    </w:p>
    <w:p w:rsidR="0001454A" w:rsidRDefault="0001454A">
      <w:pPr>
        <w:rPr>
          <w:rFonts w:ascii="Helvetica" w:eastAsia="宋体" w:hAnsi="Helvetica" w:cs="Helvetica" w:hint="eastAsia"/>
          <w:color w:val="111111"/>
          <w:szCs w:val="21"/>
          <w:shd w:val="clear" w:color="auto" w:fill="FFFFFF"/>
        </w:rPr>
      </w:pP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w:t>
      </w:r>
      <w:r>
        <w:rPr>
          <w:rFonts w:ascii="Helvetica" w:eastAsia="Helvetica" w:hAnsi="Helvetica" w:cs="Helvetica"/>
          <w:color w:val="111111"/>
          <w:szCs w:val="21"/>
          <w:shd w:val="clear" w:color="auto" w:fill="FFFFFF"/>
        </w:rPr>
        <w:t> </w:t>
      </w:r>
      <w:r>
        <w:rPr>
          <w:rFonts w:ascii="Helvetica" w:eastAsia="Helvetica" w:hAnsi="Helvetica" w:cs="Helvetica"/>
          <w:color w:val="111111"/>
          <w:szCs w:val="21"/>
          <w:shd w:val="clear" w:color="auto" w:fill="FFFFFF"/>
        </w:rPr>
        <w:t>4</w:t>
      </w:r>
      <w:r>
        <w:rPr>
          <w:rFonts w:ascii="Helvetica" w:eastAsia="Helvetica" w:hAnsi="Helvetica" w:cs="Helvetica"/>
          <w:color w:val="111111"/>
          <w:szCs w:val="21"/>
          <w:shd w:val="clear" w:color="auto" w:fill="FFFFFF"/>
        </w:rPr>
        <w:t>．</w:t>
      </w:r>
      <w:r>
        <w:rPr>
          <w:rFonts w:ascii="Helvetica" w:eastAsia="Helvetica" w:hAnsi="Helvetica" w:cs="Helvetica"/>
          <w:color w:val="111111"/>
          <w:szCs w:val="21"/>
          <w:shd w:val="clear" w:color="auto" w:fill="FFFFFF"/>
        </w:rPr>
        <w:t xml:space="preserve"> </w:t>
      </w:r>
      <w:r>
        <w:rPr>
          <w:rFonts w:ascii="Helvetica" w:eastAsia="Helvetica" w:hAnsi="Helvetica" w:cs="Helvetica"/>
          <w:color w:val="111111"/>
          <w:szCs w:val="21"/>
          <w:shd w:val="clear" w:color="auto" w:fill="FFFFFF"/>
        </w:rPr>
        <w:t>室内装饰设计要满足</w:t>
      </w:r>
      <w:r>
        <w:rPr>
          <w:rFonts w:ascii="Helvetica" w:eastAsia="Helvetica" w:hAnsi="Helvetica" w:cs="Helvetica"/>
          <w:color w:val="0070C0"/>
          <w:szCs w:val="21"/>
          <w:shd w:val="clear" w:color="auto" w:fill="FFFFFF"/>
        </w:rPr>
        <w:t>精神功能要求</w:t>
      </w:r>
      <w:r>
        <w:rPr>
          <w:rFonts w:ascii="Helvetica" w:eastAsia="Helvetica" w:hAnsi="Helvetica" w:cs="Helvetica"/>
          <w:color w:val="111111"/>
          <w:sz w:val="19"/>
          <w:szCs w:val="19"/>
          <w:shd w:val="clear" w:color="auto" w:fill="FFFFFF"/>
        </w:rPr>
        <w:t> </w:t>
      </w:r>
      <w:r>
        <w:rPr>
          <w:rFonts w:ascii="Helvetica" w:eastAsia="宋体" w:hAnsi="Helvetica" w:cs="Helvetica" w:hint="eastAsia"/>
          <w:color w:val="111111"/>
          <w:szCs w:val="21"/>
          <w:shd w:val="clear" w:color="auto" w:fill="FFFFFF"/>
        </w:rPr>
        <w:t>：通过深入的沟通了解根据业主的生活习惯和喜好设计出符合的居住空间。</w:t>
      </w:r>
    </w:p>
    <w:p w:rsidR="0001454A" w:rsidRDefault="0001454A">
      <w:pPr>
        <w:rPr>
          <w:rFonts w:ascii="Helvetica" w:eastAsia="宋体" w:hAnsi="Helvetica" w:cs="Helvetica" w:hint="eastAsia"/>
          <w:color w:val="111111"/>
          <w:szCs w:val="21"/>
          <w:shd w:val="clear" w:color="auto" w:fill="FFFFFF"/>
        </w:rPr>
      </w:pPr>
    </w:p>
    <w:p w:rsidR="0001454A" w:rsidRDefault="00051DCD">
      <w:pPr>
        <w:numPr>
          <w:ilvl w:val="0"/>
          <w:numId w:val="1"/>
        </w:numPr>
        <w:rPr>
          <w:rFonts w:ascii="Helvetica" w:eastAsia="宋体" w:hAnsi="Helvetica" w:cs="Helvetica" w:hint="eastAsia"/>
          <w:color w:val="111111"/>
          <w:szCs w:val="21"/>
          <w:shd w:val="clear" w:color="auto" w:fill="FFFFFF"/>
        </w:rPr>
      </w:pPr>
      <w:r>
        <w:rPr>
          <w:rFonts w:ascii="Helvetica" w:eastAsia="Helvetica" w:hAnsi="Helvetica" w:cs="Helvetica"/>
          <w:bCs/>
          <w:color w:val="FF0000"/>
          <w:sz w:val="28"/>
          <w:szCs w:val="28"/>
          <w:shd w:val="clear" w:color="auto" w:fill="FFFFFF"/>
        </w:rPr>
        <w:t>室内装饰设计的</w:t>
      </w:r>
      <w:r>
        <w:rPr>
          <w:rFonts w:ascii="Helvetica" w:eastAsia="宋体" w:hAnsi="Helvetica" w:cs="Helvetica" w:hint="eastAsia"/>
          <w:bCs/>
          <w:color w:val="FF0000"/>
          <w:sz w:val="28"/>
          <w:szCs w:val="28"/>
          <w:shd w:val="clear" w:color="auto" w:fill="FFFFFF"/>
        </w:rPr>
        <w:t>注意事项</w:t>
      </w:r>
      <w:r>
        <w:rPr>
          <w:rFonts w:ascii="Helvetica" w:eastAsia="宋体" w:hAnsi="Helvetica" w:cs="Helvetica" w:hint="eastAsia"/>
          <w:color w:val="FF0000"/>
          <w:szCs w:val="21"/>
          <w:shd w:val="clear" w:color="auto" w:fill="FFFFFF"/>
        </w:rPr>
        <w:t xml:space="preserve"> </w:t>
      </w:r>
      <w:r>
        <w:rPr>
          <w:rFonts w:ascii="Helvetica" w:eastAsia="宋体" w:hAnsi="Helvetica" w:cs="Helvetica" w:hint="eastAsia"/>
          <w:color w:val="111111"/>
          <w:szCs w:val="21"/>
          <w:shd w:val="clear" w:color="auto" w:fill="FFFFFF"/>
        </w:rPr>
        <w:t xml:space="preserve">   </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A.</w:t>
      </w:r>
      <w:r>
        <w:rPr>
          <w:rFonts w:ascii="Helvetica" w:eastAsia="宋体" w:hAnsi="Helvetica" w:cs="Helvetica" w:hint="eastAsia"/>
          <w:color w:val="111111"/>
          <w:szCs w:val="21"/>
          <w:shd w:val="clear" w:color="auto" w:fill="FFFFFF"/>
        </w:rPr>
        <w:t>客厅：</w:t>
      </w:r>
      <w:r>
        <w:rPr>
          <w:rFonts w:ascii="Helvetica" w:eastAsia="宋体" w:hAnsi="Helvetica" w:cs="Helvetica" w:hint="eastAsia"/>
          <w:color w:val="0070C0"/>
          <w:szCs w:val="21"/>
          <w:shd w:val="clear" w:color="auto" w:fill="FFFFFF"/>
        </w:rPr>
        <w:t>（空间宽敞化、空间最高化、景观最佳化、照明最亮化、风格普及化、材质通用化、交通最优化、家具适用化）</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1.</w:t>
      </w:r>
      <w:r>
        <w:rPr>
          <w:rFonts w:ascii="Helvetica" w:eastAsia="宋体" w:hAnsi="Helvetica" w:cs="Helvetica" w:hint="eastAsia"/>
          <w:color w:val="111111"/>
          <w:szCs w:val="21"/>
          <w:shd w:val="clear" w:color="auto" w:fill="FFFFFF"/>
        </w:rPr>
        <w:t>客厅要求充足的采光、合理的照明和良好的通风；地面宜采用地毯、地板、</w:t>
      </w:r>
      <w:r>
        <w:rPr>
          <w:rFonts w:ascii="Helvetica" w:eastAsia="宋体" w:hAnsi="Helvetica" w:cs="Helvetica" w:hint="eastAsia"/>
          <w:color w:val="111111"/>
          <w:szCs w:val="21"/>
          <w:shd w:val="clear" w:color="auto" w:fill="FFFFFF"/>
        </w:rPr>
        <w:t xml:space="preserve">                                                                          </w:t>
      </w:r>
      <w:r>
        <w:rPr>
          <w:rFonts w:ascii="Helvetica" w:eastAsia="宋体" w:hAnsi="Helvetica" w:cs="Helvetica" w:hint="eastAsia"/>
          <w:color w:val="111111"/>
          <w:szCs w:val="21"/>
          <w:shd w:val="clear" w:color="auto" w:fill="FFFFFF"/>
        </w:rPr>
        <w:t>同质砖；以洽谈区为中心，一般采取谈话者双方正对坐或侧坐为宜，座位间距离一般保持</w:t>
      </w:r>
      <w:r>
        <w:rPr>
          <w:rFonts w:ascii="Helvetica" w:eastAsia="宋体" w:hAnsi="Helvetica" w:cs="Helvetica" w:hint="eastAsia"/>
          <w:color w:val="111111"/>
          <w:szCs w:val="21"/>
          <w:shd w:val="clear" w:color="auto" w:fill="FFFFFF"/>
        </w:rPr>
        <w:t xml:space="preserve">    2m</w:t>
      </w:r>
      <w:r>
        <w:rPr>
          <w:rFonts w:ascii="Helvetica" w:eastAsia="宋体" w:hAnsi="Helvetica" w:cs="Helvetica" w:hint="eastAsia"/>
          <w:color w:val="111111"/>
          <w:szCs w:val="21"/>
          <w:shd w:val="clear" w:color="auto" w:fill="FFFFFF"/>
        </w:rPr>
        <w:t>左右且室内的交通路线不宜穿越谈话区。</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2.</w:t>
      </w:r>
      <w:r>
        <w:rPr>
          <w:rFonts w:ascii="Helvetica" w:eastAsia="宋体" w:hAnsi="Helvetica" w:cs="Helvetica" w:hint="eastAsia"/>
          <w:color w:val="111111"/>
          <w:szCs w:val="21"/>
          <w:shd w:val="clear" w:color="auto" w:fill="FFFFFF"/>
        </w:rPr>
        <w:t>天花对房间的温度、声学、照明都有着影响；高的天花显得冷，反之；吊顶的天棚有利于更好的隔声。</w:t>
      </w:r>
      <w:r>
        <w:rPr>
          <w:rFonts w:ascii="Helvetica" w:eastAsia="宋体" w:hAnsi="Helvetica" w:cs="Helvetica" w:hint="eastAsia"/>
          <w:color w:val="111111"/>
          <w:szCs w:val="21"/>
          <w:shd w:val="clear" w:color="auto" w:fill="FFFFFF"/>
        </w:rPr>
        <w:t xml:space="preserve">          </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3.</w:t>
      </w:r>
      <w:r>
        <w:rPr>
          <w:rFonts w:ascii="Helvetica" w:eastAsia="宋体" w:hAnsi="Helvetica" w:cs="Helvetica" w:hint="eastAsia"/>
          <w:color w:val="111111"/>
          <w:szCs w:val="21"/>
          <w:shd w:val="clear" w:color="auto" w:fill="FFFFFF"/>
        </w:rPr>
        <w:t>地面要考虑安全、</w:t>
      </w:r>
      <w:r>
        <w:rPr>
          <w:rFonts w:ascii="Helvetica" w:eastAsia="宋体" w:hAnsi="Helvetica" w:cs="Helvetica" w:hint="eastAsia"/>
          <w:color w:val="111111"/>
          <w:szCs w:val="21"/>
          <w:shd w:val="clear" w:color="auto" w:fill="FFFFFF"/>
        </w:rPr>
        <w:t>安静、防寒及美观等要求，可用硬质的木地板和石材、软质的；但软质地的</w:t>
      </w:r>
      <w:proofErr w:type="gramStart"/>
      <w:r>
        <w:rPr>
          <w:rFonts w:ascii="Helvetica" w:eastAsia="宋体" w:hAnsi="Helvetica" w:cs="Helvetica" w:hint="eastAsia"/>
          <w:color w:val="111111"/>
          <w:szCs w:val="21"/>
          <w:shd w:val="clear" w:color="auto" w:fill="FFFFFF"/>
        </w:rPr>
        <w:t>清洁不</w:t>
      </w:r>
      <w:proofErr w:type="gramEnd"/>
      <w:r>
        <w:rPr>
          <w:rFonts w:ascii="Helvetica" w:eastAsia="宋体" w:hAnsi="Helvetica" w:cs="Helvetica" w:hint="eastAsia"/>
          <w:color w:val="111111"/>
          <w:szCs w:val="21"/>
          <w:shd w:val="clear" w:color="auto" w:fill="FFFFFF"/>
        </w:rPr>
        <w:t>方便。</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B.</w:t>
      </w:r>
      <w:r>
        <w:rPr>
          <w:rFonts w:ascii="Helvetica" w:eastAsia="宋体" w:hAnsi="Helvetica" w:cs="Helvetica" w:hint="eastAsia"/>
          <w:color w:val="111111"/>
          <w:szCs w:val="21"/>
          <w:shd w:val="clear" w:color="auto" w:fill="FFFFFF"/>
        </w:rPr>
        <w:t>卧室：</w:t>
      </w:r>
      <w:r>
        <w:rPr>
          <w:rFonts w:ascii="Helvetica" w:eastAsia="宋体" w:hAnsi="Helvetica" w:cs="Helvetica" w:hint="eastAsia"/>
          <w:color w:val="0070C0"/>
          <w:szCs w:val="21"/>
          <w:shd w:val="clear" w:color="auto" w:fill="FFFFFF"/>
        </w:rPr>
        <w:t>(</w:t>
      </w:r>
      <w:r>
        <w:rPr>
          <w:rFonts w:ascii="Helvetica" w:eastAsia="宋体" w:hAnsi="Helvetica" w:cs="Helvetica" w:hint="eastAsia"/>
          <w:color w:val="0070C0"/>
          <w:szCs w:val="21"/>
          <w:shd w:val="clear" w:color="auto" w:fill="FFFFFF"/>
        </w:rPr>
        <w:t>静、保持空气新鲜</w:t>
      </w:r>
      <w:r>
        <w:rPr>
          <w:rFonts w:ascii="Helvetica" w:eastAsia="宋体" w:hAnsi="Helvetica" w:cs="Helvetica" w:hint="eastAsia"/>
          <w:color w:val="0070C0"/>
          <w:szCs w:val="21"/>
          <w:shd w:val="clear" w:color="auto" w:fill="FFFFFF"/>
        </w:rPr>
        <w:t xml:space="preserve">) </w:t>
      </w:r>
      <w:r>
        <w:rPr>
          <w:rFonts w:ascii="Helvetica" w:eastAsia="宋体" w:hAnsi="Helvetica" w:cs="Helvetica" w:hint="eastAsia"/>
          <w:color w:val="0000FF"/>
          <w:szCs w:val="21"/>
          <w:shd w:val="clear" w:color="auto" w:fill="FFFFFF"/>
        </w:rPr>
        <w:t xml:space="preserve"> </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1.</w:t>
      </w:r>
      <w:r>
        <w:rPr>
          <w:rFonts w:ascii="Helvetica" w:eastAsia="宋体" w:hAnsi="Helvetica" w:cs="Helvetica" w:hint="eastAsia"/>
          <w:color w:val="111111"/>
          <w:szCs w:val="21"/>
          <w:shd w:val="clear" w:color="auto" w:fill="FFFFFF"/>
        </w:rPr>
        <w:t>白天亮，晚上暗；空气要流通切忌放太多的植物；灯光不应太过强烈应以柔和的为准。</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2.</w:t>
      </w:r>
      <w:r>
        <w:rPr>
          <w:rFonts w:ascii="Helvetica" w:eastAsia="宋体" w:hAnsi="Helvetica" w:cs="Helvetica" w:hint="eastAsia"/>
          <w:color w:val="111111"/>
          <w:szCs w:val="21"/>
          <w:shd w:val="clear" w:color="auto" w:fill="FFFFFF"/>
        </w:rPr>
        <w:t>房间</w:t>
      </w:r>
      <w:proofErr w:type="gramStart"/>
      <w:r>
        <w:rPr>
          <w:rFonts w:ascii="Helvetica" w:eastAsia="宋体" w:hAnsi="Helvetica" w:cs="Helvetica" w:hint="eastAsia"/>
          <w:color w:val="111111"/>
          <w:szCs w:val="21"/>
          <w:shd w:val="clear" w:color="auto" w:fill="FFFFFF"/>
        </w:rPr>
        <w:t>门不可正</w:t>
      </w:r>
      <w:proofErr w:type="gramEnd"/>
      <w:r>
        <w:rPr>
          <w:rFonts w:ascii="Helvetica" w:eastAsia="宋体" w:hAnsi="Helvetica" w:cs="Helvetica" w:hint="eastAsia"/>
          <w:color w:val="111111"/>
          <w:szCs w:val="21"/>
          <w:shd w:val="clear" w:color="auto" w:fill="FFFFFF"/>
        </w:rPr>
        <w:t>对大门、厨房门（或相邻）和厕所门；不可对着镜子；镜子与落地窗不易对着床；</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3.</w:t>
      </w:r>
      <w:r>
        <w:rPr>
          <w:rFonts w:ascii="Helvetica" w:eastAsia="宋体" w:hAnsi="Helvetica" w:cs="Helvetica" w:hint="eastAsia"/>
          <w:color w:val="111111"/>
          <w:szCs w:val="21"/>
          <w:shd w:val="clear" w:color="auto" w:fill="FFFFFF"/>
        </w:rPr>
        <w:t>床头不宜对正房门、不可紧贴窗口、不可在横梁下；床头忌讳不靠墙；床面离地</w:t>
      </w:r>
      <w:r>
        <w:rPr>
          <w:rFonts w:ascii="Helvetica" w:eastAsia="宋体" w:hAnsi="Helvetica" w:cs="Helvetica" w:hint="eastAsia"/>
          <w:color w:val="111111"/>
          <w:szCs w:val="21"/>
          <w:shd w:val="clear" w:color="auto" w:fill="FFFFFF"/>
        </w:rPr>
        <w:t>50</w:t>
      </w:r>
      <w:r>
        <w:rPr>
          <w:rFonts w:ascii="Helvetica" w:eastAsia="宋体" w:hAnsi="Helvetica" w:cs="Helvetica" w:hint="eastAsia"/>
          <w:color w:val="111111"/>
          <w:szCs w:val="21"/>
          <w:shd w:val="clear" w:color="auto" w:fill="FFFFFF"/>
        </w:rPr>
        <w:t>公分。</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4.</w:t>
      </w:r>
      <w:r>
        <w:rPr>
          <w:rFonts w:ascii="Helvetica" w:eastAsia="宋体" w:hAnsi="Helvetica" w:cs="Helvetica" w:hint="eastAsia"/>
          <w:color w:val="111111"/>
          <w:szCs w:val="21"/>
          <w:shd w:val="clear" w:color="auto" w:fill="FFFFFF"/>
        </w:rPr>
        <w:t>房间应该选择吸音性、隔音性好的装饰材料；窗帘应选择具有遮光性、防热性、保温性较好的窗帘；</w:t>
      </w:r>
      <w:r>
        <w:rPr>
          <w:rFonts w:ascii="Helvetica" w:eastAsia="宋体" w:hAnsi="Helvetica" w:cs="Helvetica" w:hint="eastAsia"/>
          <w:color w:val="111111"/>
          <w:szCs w:val="21"/>
          <w:shd w:val="clear" w:color="auto" w:fill="FFFFFF"/>
        </w:rPr>
        <w:t>颜色应选择暖色、平稳的中间色为主。</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C.</w:t>
      </w:r>
      <w:r>
        <w:rPr>
          <w:rFonts w:ascii="Helvetica" w:eastAsia="宋体" w:hAnsi="Helvetica" w:cs="Helvetica" w:hint="eastAsia"/>
          <w:color w:val="111111"/>
          <w:szCs w:val="21"/>
          <w:shd w:val="clear" w:color="auto" w:fill="FFFFFF"/>
        </w:rPr>
        <w:t>阳台：</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1.</w:t>
      </w:r>
      <w:r>
        <w:rPr>
          <w:rFonts w:ascii="Helvetica" w:eastAsia="宋体" w:hAnsi="Helvetica" w:cs="Helvetica" w:hint="eastAsia"/>
          <w:color w:val="111111"/>
          <w:szCs w:val="21"/>
          <w:shd w:val="clear" w:color="auto" w:fill="FFFFFF"/>
        </w:rPr>
        <w:t>开放性阳台：决不能用水泥砂浆或</w:t>
      </w:r>
      <w:proofErr w:type="gramStart"/>
      <w:r>
        <w:rPr>
          <w:rFonts w:ascii="Helvetica" w:eastAsia="宋体" w:hAnsi="Helvetica" w:cs="Helvetica" w:hint="eastAsia"/>
          <w:color w:val="111111"/>
          <w:szCs w:val="21"/>
          <w:shd w:val="clear" w:color="auto" w:fill="FFFFFF"/>
        </w:rPr>
        <w:t>砖直接</w:t>
      </w:r>
      <w:proofErr w:type="gramEnd"/>
      <w:r>
        <w:rPr>
          <w:rFonts w:ascii="Helvetica" w:eastAsia="宋体" w:hAnsi="Helvetica" w:cs="Helvetica" w:hint="eastAsia"/>
          <w:color w:val="111111"/>
          <w:szCs w:val="21"/>
          <w:shd w:val="clear" w:color="auto" w:fill="FFFFFF"/>
        </w:rPr>
        <w:t>填平，</w:t>
      </w:r>
      <w:r>
        <w:rPr>
          <w:rFonts w:ascii="Helvetica" w:eastAsia="宋体" w:hAnsi="Helvetica" w:cs="Helvetica" w:hint="eastAsia"/>
          <w:color w:val="0070C0"/>
          <w:szCs w:val="21"/>
          <w:shd w:val="clear" w:color="auto" w:fill="FFFFFF"/>
        </w:rPr>
        <w:t>阳台最好不做填平处理</w:t>
      </w:r>
      <w:r>
        <w:rPr>
          <w:rFonts w:ascii="Helvetica" w:eastAsia="宋体" w:hAnsi="Helvetica" w:cs="Helvetica" w:hint="eastAsia"/>
          <w:color w:val="111111"/>
          <w:szCs w:val="21"/>
          <w:shd w:val="clear" w:color="auto" w:fill="FFFFFF"/>
        </w:rPr>
        <w:t>；如非要做填平处理可采用轻体泡沫砖；注意室内的保暖问题。</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2.</w:t>
      </w:r>
      <w:r>
        <w:rPr>
          <w:rFonts w:ascii="Helvetica" w:eastAsia="宋体" w:hAnsi="Helvetica" w:cs="Helvetica" w:hint="eastAsia"/>
          <w:color w:val="111111"/>
          <w:szCs w:val="21"/>
          <w:shd w:val="clear" w:color="auto" w:fill="FFFFFF"/>
        </w:rPr>
        <w:t>封密阳台：注意墙体保温，</w:t>
      </w:r>
      <w:proofErr w:type="gramStart"/>
      <w:r>
        <w:rPr>
          <w:rFonts w:ascii="Helvetica" w:eastAsia="宋体" w:hAnsi="Helvetica" w:cs="Helvetica" w:hint="eastAsia"/>
          <w:color w:val="111111"/>
          <w:szCs w:val="21"/>
          <w:shd w:val="clear" w:color="auto" w:fill="FFFFFF"/>
        </w:rPr>
        <w:t>做保温前要</w:t>
      </w:r>
      <w:proofErr w:type="gramEnd"/>
      <w:r>
        <w:rPr>
          <w:rFonts w:ascii="Helvetica" w:eastAsia="宋体" w:hAnsi="Helvetica" w:cs="Helvetica" w:hint="eastAsia"/>
          <w:color w:val="111111"/>
          <w:szCs w:val="21"/>
          <w:shd w:val="clear" w:color="auto" w:fill="FFFFFF"/>
        </w:rPr>
        <w:t>先封闭阳台做好防水，在进行保温处理和最后的处理。</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D.</w:t>
      </w:r>
      <w:r>
        <w:rPr>
          <w:rFonts w:ascii="Helvetica" w:eastAsia="宋体" w:hAnsi="Helvetica" w:cs="Helvetica" w:hint="eastAsia"/>
          <w:color w:val="111111"/>
          <w:szCs w:val="21"/>
          <w:shd w:val="clear" w:color="auto" w:fill="FFFFFF"/>
        </w:rPr>
        <w:t>卫生间</w:t>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1.</w:t>
      </w:r>
      <w:r>
        <w:rPr>
          <w:rFonts w:ascii="Helvetica" w:eastAsia="宋体" w:hAnsi="Helvetica" w:cs="Helvetica" w:hint="eastAsia"/>
          <w:color w:val="111111"/>
          <w:szCs w:val="21"/>
          <w:shd w:val="clear" w:color="auto" w:fill="FFFFFF"/>
        </w:rPr>
        <w:t>对地面做防水处理，墙面处理要做到</w:t>
      </w:r>
      <w:r>
        <w:rPr>
          <w:rFonts w:ascii="Helvetica" w:eastAsia="宋体" w:hAnsi="Helvetica" w:cs="Helvetica" w:hint="eastAsia"/>
          <w:color w:val="111111"/>
          <w:szCs w:val="21"/>
          <w:shd w:val="clear" w:color="auto" w:fill="FFFFFF"/>
        </w:rPr>
        <w:t>30cm</w:t>
      </w:r>
      <w:r>
        <w:rPr>
          <w:rFonts w:ascii="Helvetica" w:eastAsia="宋体" w:hAnsi="Helvetica" w:cs="Helvetica" w:hint="eastAsia"/>
          <w:color w:val="111111"/>
          <w:szCs w:val="21"/>
          <w:shd w:val="clear" w:color="auto" w:fill="FFFFFF"/>
        </w:rPr>
        <w:t>高的防水涂料、淋浴房应做到</w:t>
      </w:r>
      <w:r>
        <w:rPr>
          <w:rFonts w:ascii="Helvetica" w:eastAsia="宋体" w:hAnsi="Helvetica" w:cs="Helvetica" w:hint="eastAsia"/>
          <w:color w:val="111111"/>
          <w:szCs w:val="21"/>
          <w:shd w:val="clear" w:color="auto" w:fill="FFFFFF"/>
        </w:rPr>
        <w:t>180cm</w:t>
      </w:r>
      <w:r>
        <w:rPr>
          <w:rFonts w:ascii="Helvetica" w:eastAsia="宋体" w:hAnsi="Helvetica" w:cs="Helvetica" w:hint="eastAsia"/>
          <w:color w:val="111111"/>
          <w:szCs w:val="21"/>
          <w:shd w:val="clear" w:color="auto" w:fill="FFFFFF"/>
        </w:rPr>
        <w:t>，</w:t>
      </w:r>
      <w:r>
        <w:rPr>
          <w:rFonts w:ascii="Helvetica" w:eastAsia="宋体" w:hAnsi="Helvetica" w:cs="Helvetica" w:hint="eastAsia"/>
          <w:color w:val="111111"/>
          <w:szCs w:val="21"/>
          <w:shd w:val="clear" w:color="auto" w:fill="FFFFFF"/>
        </w:rPr>
        <w:lastRenderedPageBreak/>
        <w:t>如</w:t>
      </w:r>
      <w:proofErr w:type="gramStart"/>
      <w:r>
        <w:rPr>
          <w:rFonts w:ascii="Helvetica" w:eastAsia="宋体" w:hAnsi="Helvetica" w:cs="Helvetica" w:hint="eastAsia"/>
          <w:color w:val="111111"/>
          <w:szCs w:val="21"/>
          <w:shd w:val="clear" w:color="auto" w:fill="FFFFFF"/>
        </w:rPr>
        <w:t>如</w:t>
      </w:r>
      <w:proofErr w:type="gramEnd"/>
      <w:r>
        <w:rPr>
          <w:rFonts w:ascii="Helvetica" w:eastAsia="宋体" w:hAnsi="Helvetica" w:cs="Helvetica" w:hint="eastAsia"/>
          <w:color w:val="111111"/>
          <w:szCs w:val="21"/>
          <w:shd w:val="clear" w:color="auto" w:fill="FFFFFF"/>
        </w:rPr>
        <w:t>有浴缸墙面高度应比浴缸高</w:t>
      </w:r>
      <w:r>
        <w:rPr>
          <w:rFonts w:ascii="Helvetica" w:eastAsia="宋体" w:hAnsi="Helvetica" w:cs="Helvetica" w:hint="eastAsia"/>
          <w:color w:val="111111"/>
          <w:szCs w:val="21"/>
          <w:shd w:val="clear" w:color="auto" w:fill="FFFFFF"/>
        </w:rPr>
        <w:t>30cm</w:t>
      </w:r>
    </w:p>
    <w:p w:rsidR="0001454A" w:rsidRDefault="00051DCD">
      <w:pPr>
        <w:rPr>
          <w:color w:val="FF0000"/>
        </w:rPr>
      </w:pPr>
      <w:r>
        <w:rPr>
          <w:noProof/>
        </w:rPr>
        <w:drawing>
          <wp:inline distT="0" distB="0" distL="114300" distR="114300">
            <wp:extent cx="5269865" cy="2601595"/>
            <wp:effectExtent l="0" t="0" r="698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9865" cy="2601595"/>
                    </a:xfrm>
                    <a:prstGeom prst="rect">
                      <a:avLst/>
                    </a:prstGeom>
                    <a:noFill/>
                    <a:ln w="9525">
                      <a:noFill/>
                    </a:ln>
                  </pic:spPr>
                </pic:pic>
              </a:graphicData>
            </a:graphic>
          </wp:inline>
        </w:drawing>
      </w:r>
      <w:r>
        <w:rPr>
          <w:noProof/>
        </w:rPr>
        <w:drawing>
          <wp:inline distT="0" distB="0" distL="114300" distR="114300">
            <wp:extent cx="4447540" cy="2571115"/>
            <wp:effectExtent l="0" t="0" r="1016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447540" cy="2571115"/>
                    </a:xfrm>
                    <a:prstGeom prst="rect">
                      <a:avLst/>
                    </a:prstGeom>
                    <a:noFill/>
                    <a:ln w="9525">
                      <a:noFill/>
                    </a:ln>
                  </pic:spPr>
                </pic:pic>
              </a:graphicData>
            </a:graphic>
          </wp:inline>
        </w:drawing>
      </w:r>
      <w:r>
        <w:rPr>
          <w:noProof/>
        </w:rPr>
        <w:lastRenderedPageBreak/>
        <w:drawing>
          <wp:inline distT="0" distB="0" distL="114300" distR="114300">
            <wp:extent cx="4285615" cy="46475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285615" cy="4647565"/>
                    </a:xfrm>
                    <a:prstGeom prst="rect">
                      <a:avLst/>
                    </a:prstGeom>
                    <a:noFill/>
                    <a:ln w="9525">
                      <a:noFill/>
                    </a:ln>
                  </pic:spPr>
                </pic:pic>
              </a:graphicData>
            </a:graphic>
          </wp:inline>
        </w:drawing>
      </w:r>
      <w:r>
        <w:rPr>
          <w:rFonts w:hint="eastAsia"/>
        </w:rPr>
        <w:t xml:space="preserve">             </w:t>
      </w:r>
      <w:r>
        <w:rPr>
          <w:rFonts w:hint="eastAsia"/>
          <w:color w:val="FF0000"/>
        </w:rPr>
        <w:t>小便斗隔断</w:t>
      </w:r>
      <w:r>
        <w:rPr>
          <w:rFonts w:hint="eastAsia"/>
          <w:color w:val="FF0000"/>
        </w:rPr>
        <w:t>0.6m</w:t>
      </w:r>
      <w:r>
        <w:rPr>
          <w:rFonts w:hint="eastAsia"/>
          <w:color w:val="FF0000"/>
        </w:rPr>
        <w:t>以上，高</w:t>
      </w:r>
      <w:r>
        <w:rPr>
          <w:rFonts w:hint="eastAsia"/>
          <w:color w:val="FF0000"/>
        </w:rPr>
        <w:t>0.8</w:t>
      </w:r>
      <w:r>
        <w:rPr>
          <w:rFonts w:hint="eastAsia"/>
          <w:color w:val="FF0000"/>
        </w:rPr>
        <w:t>以上</w:t>
      </w:r>
    </w:p>
    <w:p w:rsidR="0001454A" w:rsidRDefault="00051DCD">
      <w:pPr>
        <w:rPr>
          <w:rFonts w:ascii="Helvetica" w:eastAsia="宋体" w:hAnsi="Helvetica" w:cs="Helvetica" w:hint="eastAsia"/>
          <w:color w:val="111111"/>
          <w:szCs w:val="21"/>
          <w:shd w:val="clear" w:color="auto" w:fill="FFFFFF"/>
        </w:rPr>
      </w:pPr>
      <w:r>
        <w:rPr>
          <w:noProof/>
        </w:rPr>
        <w:drawing>
          <wp:inline distT="0" distB="0" distL="114300" distR="114300">
            <wp:extent cx="5271135" cy="2690495"/>
            <wp:effectExtent l="0" t="0" r="5715"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271135" cy="2690495"/>
                    </a:xfrm>
                    <a:prstGeom prst="rect">
                      <a:avLst/>
                    </a:prstGeom>
                    <a:noFill/>
                    <a:ln w="9525">
                      <a:noFill/>
                    </a:ln>
                  </pic:spPr>
                </pic:pic>
              </a:graphicData>
            </a:graphic>
          </wp:inline>
        </w:drawing>
      </w:r>
      <w:r>
        <w:rPr>
          <w:noProof/>
        </w:rPr>
        <w:lastRenderedPageBreak/>
        <w:drawing>
          <wp:inline distT="0" distB="0" distL="114300" distR="114300">
            <wp:extent cx="4390390" cy="5057140"/>
            <wp:effectExtent l="0" t="0" r="10160"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390390" cy="5057140"/>
                    </a:xfrm>
                    <a:prstGeom prst="rect">
                      <a:avLst/>
                    </a:prstGeom>
                    <a:noFill/>
                    <a:ln w="9525">
                      <a:noFill/>
                    </a:ln>
                  </pic:spPr>
                </pic:pic>
              </a:graphicData>
            </a:graphic>
          </wp:inline>
        </w:drawing>
      </w:r>
      <w:r>
        <w:rPr>
          <w:noProof/>
        </w:rPr>
        <w:drawing>
          <wp:inline distT="0" distB="0" distL="114300" distR="114300">
            <wp:extent cx="4799965" cy="2904490"/>
            <wp:effectExtent l="0" t="0" r="63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4799965" cy="2904490"/>
                    </a:xfrm>
                    <a:prstGeom prst="rect">
                      <a:avLst/>
                    </a:prstGeom>
                    <a:noFill/>
                    <a:ln w="9525">
                      <a:noFill/>
                    </a:ln>
                  </pic:spPr>
                </pic:pic>
              </a:graphicData>
            </a:graphic>
          </wp:inline>
        </w:drawing>
      </w:r>
      <w:r>
        <w:rPr>
          <w:noProof/>
        </w:rPr>
        <w:lastRenderedPageBreak/>
        <w:drawing>
          <wp:inline distT="0" distB="0" distL="114300" distR="114300">
            <wp:extent cx="5038090" cy="4018915"/>
            <wp:effectExtent l="0" t="0" r="1016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5038090" cy="4018915"/>
                    </a:xfrm>
                    <a:prstGeom prst="rect">
                      <a:avLst/>
                    </a:prstGeom>
                    <a:noFill/>
                    <a:ln w="9525">
                      <a:noFill/>
                    </a:ln>
                  </pic:spPr>
                </pic:pic>
              </a:graphicData>
            </a:graphic>
          </wp:inline>
        </w:drawing>
      </w:r>
      <w:r>
        <w:rPr>
          <w:noProof/>
        </w:rPr>
        <w:drawing>
          <wp:inline distT="0" distB="0" distL="114300" distR="114300">
            <wp:extent cx="4752340" cy="2552065"/>
            <wp:effectExtent l="0" t="0" r="1016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4752340" cy="2552065"/>
                    </a:xfrm>
                    <a:prstGeom prst="rect">
                      <a:avLst/>
                    </a:prstGeom>
                    <a:noFill/>
                    <a:ln w="9525">
                      <a:noFill/>
                    </a:ln>
                  </pic:spPr>
                </pic:pic>
              </a:graphicData>
            </a:graphic>
          </wp:inline>
        </w:drawing>
      </w:r>
      <w:r>
        <w:rPr>
          <w:noProof/>
        </w:rPr>
        <w:lastRenderedPageBreak/>
        <w:drawing>
          <wp:inline distT="0" distB="0" distL="114300" distR="114300">
            <wp:extent cx="5273040" cy="3719830"/>
            <wp:effectExtent l="0" t="0" r="3810" b="139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273040" cy="3719830"/>
                    </a:xfrm>
                    <a:prstGeom prst="rect">
                      <a:avLst/>
                    </a:prstGeom>
                    <a:noFill/>
                    <a:ln w="9525">
                      <a:noFill/>
                    </a:ln>
                  </pic:spPr>
                </pic:pic>
              </a:graphicData>
            </a:graphic>
          </wp:inline>
        </w:drawing>
      </w:r>
      <w:r>
        <w:rPr>
          <w:noProof/>
        </w:rPr>
        <w:drawing>
          <wp:inline distT="0" distB="0" distL="114300" distR="114300">
            <wp:extent cx="5270500" cy="4517390"/>
            <wp:effectExtent l="0" t="0" r="6350" b="165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5270500" cy="4517390"/>
                    </a:xfrm>
                    <a:prstGeom prst="rect">
                      <a:avLst/>
                    </a:prstGeom>
                    <a:noFill/>
                    <a:ln w="9525">
                      <a:noFill/>
                    </a:ln>
                  </pic:spPr>
                </pic:pic>
              </a:graphicData>
            </a:graphic>
          </wp:inline>
        </w:drawing>
      </w:r>
    </w:p>
    <w:p w:rsidR="0001454A" w:rsidRDefault="00051DCD">
      <w:pPr>
        <w:rPr>
          <w:rFonts w:ascii="Helvetica" w:eastAsia="宋体" w:hAnsi="Helvetica" w:cs="Helvetica" w:hint="eastAsia"/>
          <w:color w:val="111111"/>
          <w:szCs w:val="21"/>
          <w:shd w:val="clear" w:color="auto" w:fill="FFFFFF"/>
        </w:rPr>
      </w:pPr>
      <w:r>
        <w:rPr>
          <w:rFonts w:ascii="Helvetica" w:eastAsia="宋体" w:hAnsi="Helvetica" w:cs="Helvetica" w:hint="eastAsia"/>
          <w:color w:val="111111"/>
          <w:szCs w:val="21"/>
          <w:shd w:val="clear" w:color="auto" w:fill="FFFFFF"/>
        </w:rPr>
        <w:t xml:space="preserve"> </w:t>
      </w:r>
    </w:p>
    <w:sectPr w:rsidR="000145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7DC1C6"/>
    <w:multiLevelType w:val="singleLevel"/>
    <w:tmpl w:val="587DC1C6"/>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1A7978"/>
    <w:rsid w:val="0001454A"/>
    <w:rsid w:val="00051DCD"/>
    <w:rsid w:val="121A7978"/>
    <w:rsid w:val="5D407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D70A2"/>
  <w15:docId w15:val="{8F45EBE3-9E8C-4A81-B2E0-CC935E32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Words>
  <Characters>1087</Characters>
  <Application>Microsoft Office Word</Application>
  <DocSecurity>0</DocSecurity>
  <Lines>9</Lines>
  <Paragraphs>2</Paragraphs>
  <ScaleCrop>false</ScaleCrop>
  <Company>Microsoft</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2</cp:revision>
  <dcterms:created xsi:type="dcterms:W3CDTF">2017-01-17T02:43:00Z</dcterms:created>
  <dcterms:modified xsi:type="dcterms:W3CDTF">2018-11-26T14:21:00Z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